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E3" w:rsidRPr="001603D7" w:rsidRDefault="005016E3" w:rsidP="005016E3">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Template ask to attend NYC16</w:t>
      </w:r>
    </w:p>
    <w:p w:rsidR="005016E3" w:rsidRPr="001603D7" w:rsidRDefault="005016E3" w:rsidP="005016E3">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We recommend that you personalize this letter as much as possible. Th</w:t>
      </w:r>
      <w:r>
        <w:rPr>
          <w:rFonts w:ascii="Arial" w:eastAsia="Times New Roman" w:hAnsi="Arial" w:cs="Arial"/>
          <w:i/>
          <w:color w:val="071200"/>
          <w:sz w:val="20"/>
          <w:szCs w:val="20"/>
        </w:rPr>
        <w:t xml:space="preserve">e more personal and genuine </w:t>
      </w:r>
      <w:proofErr w:type="gramStart"/>
      <w:r>
        <w:rPr>
          <w:rFonts w:ascii="Arial" w:eastAsia="Times New Roman" w:hAnsi="Arial" w:cs="Arial"/>
          <w:i/>
          <w:color w:val="071200"/>
          <w:sz w:val="20"/>
          <w:szCs w:val="20"/>
        </w:rPr>
        <w:t xml:space="preserve">the </w:t>
      </w:r>
      <w:r w:rsidRPr="001603D7">
        <w:rPr>
          <w:rFonts w:ascii="Arial" w:eastAsia="Times New Roman" w:hAnsi="Arial" w:cs="Arial"/>
          <w:i/>
          <w:color w:val="071200"/>
          <w:sz w:val="20"/>
          <w:szCs w:val="20"/>
        </w:rPr>
        <w:t>ask</w:t>
      </w:r>
      <w:proofErr w:type="gramEnd"/>
      <w:r w:rsidRPr="001603D7">
        <w:rPr>
          <w:rFonts w:ascii="Arial" w:eastAsia="Times New Roman" w:hAnsi="Arial" w:cs="Arial"/>
          <w:i/>
          <w:color w:val="071200"/>
          <w:sz w:val="20"/>
          <w:szCs w:val="20"/>
        </w:rPr>
        <w:t xml:space="preserve">, the more likely that you’ll receive funding. </w:t>
      </w:r>
    </w:p>
    <w:p w:rsidR="005016E3" w:rsidRDefault="005016E3" w:rsidP="005016E3">
      <w:pPr>
        <w:shd w:val="clear" w:color="auto" w:fill="FFFFFF"/>
        <w:spacing w:after="0" w:line="240" w:lineRule="auto"/>
        <w:jc w:val="right"/>
        <w:rPr>
          <w:rFonts w:ascii="Arial" w:eastAsia="Times New Roman" w:hAnsi="Arial" w:cs="Arial"/>
          <w:color w:val="071200"/>
          <w:sz w:val="20"/>
          <w:szCs w:val="20"/>
        </w:rPr>
      </w:pPr>
    </w:p>
    <w:p w:rsidR="005016E3" w:rsidRPr="008E118F" w:rsidRDefault="005016E3" w:rsidP="005016E3">
      <w:pPr>
        <w:shd w:val="clear" w:color="auto" w:fill="FFFFFF"/>
        <w:spacing w:after="0" w:line="240" w:lineRule="auto"/>
        <w:jc w:val="right"/>
        <w:rPr>
          <w:rFonts w:ascii="Arial" w:eastAsia="Times New Roman" w:hAnsi="Arial" w:cs="Arial"/>
          <w:color w:val="071200"/>
          <w:sz w:val="20"/>
          <w:szCs w:val="20"/>
        </w:rPr>
      </w:pPr>
      <w:r w:rsidRPr="008E118F">
        <w:rPr>
          <w:rFonts w:ascii="Arial" w:eastAsia="Times New Roman" w:hAnsi="Arial" w:cs="Arial"/>
          <w:color w:val="071200"/>
          <w:sz w:val="20"/>
          <w:szCs w:val="20"/>
        </w:rPr>
        <w:t>Date</w:t>
      </w:r>
    </w:p>
    <w:p w:rsidR="005016E3" w:rsidRPr="008E118F"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Dear &lt;</w:t>
      </w:r>
      <w:r w:rsidRPr="007B2B8B">
        <w:rPr>
          <w:rFonts w:ascii="Arial" w:eastAsia="Times New Roman" w:hAnsi="Arial" w:cs="Arial"/>
          <w:i/>
          <w:iCs/>
          <w:color w:val="4F81BD" w:themeColor="accent1"/>
          <w:sz w:val="20"/>
          <w:szCs w:val="20"/>
        </w:rPr>
        <w:t>Manager/Adviser/Department Chair</w:t>
      </w:r>
      <w:r w:rsidRPr="000F1505">
        <w:rPr>
          <w:rFonts w:ascii="Arial" w:eastAsia="Times New Roman" w:hAnsi="Arial" w:cs="Arial"/>
          <w:i/>
          <w:iCs/>
          <w:color w:val="071200"/>
          <w:sz w:val="20"/>
          <w:szCs w:val="20"/>
        </w:rPr>
        <w:t>&gt;</w:t>
      </w:r>
    </w:p>
    <w:p w:rsidR="005016E3" w:rsidRDefault="005016E3" w:rsidP="005016E3">
      <w:pPr>
        <w:shd w:val="clear" w:color="auto" w:fill="FFFFFF"/>
        <w:spacing w:after="0" w:line="240" w:lineRule="auto"/>
        <w:rPr>
          <w:rFonts w:ascii="Arial" w:eastAsia="Times New Roman" w:hAnsi="Arial" w:cs="Arial"/>
          <w:color w:val="071200"/>
          <w:sz w:val="20"/>
          <w:szCs w:val="20"/>
        </w:rPr>
      </w:pPr>
    </w:p>
    <w:p w:rsidR="005016E3"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 xml:space="preserve">I would like to attend the </w:t>
      </w:r>
      <w:r w:rsidRPr="000F1505">
        <w:rPr>
          <w:rFonts w:ascii="Arial" w:eastAsia="Times New Roman" w:hAnsi="Arial" w:cs="Arial"/>
          <w:color w:val="071200"/>
          <w:sz w:val="20"/>
          <w:szCs w:val="20"/>
        </w:rPr>
        <w:t>College Media Association’s Spring National College Media Convention in New York City March 12-15, 2016</w:t>
      </w:r>
      <w:r>
        <w:rPr>
          <w:rFonts w:ascii="Arial" w:eastAsia="Times New Roman" w:hAnsi="Arial" w:cs="Arial"/>
          <w:color w:val="071200"/>
          <w:sz w:val="20"/>
          <w:szCs w:val="20"/>
        </w:rPr>
        <w:t>, and I am seeking funding from &lt;</w:t>
      </w:r>
      <w:r w:rsidRPr="007B2B8B">
        <w:rPr>
          <w:rFonts w:ascii="Arial" w:eastAsia="Times New Roman" w:hAnsi="Arial" w:cs="Arial"/>
          <w:i/>
          <w:color w:val="4F81BD" w:themeColor="accent1"/>
          <w:sz w:val="20"/>
          <w:szCs w:val="20"/>
        </w:rPr>
        <w:t>appropriate organization/publication/budget</w:t>
      </w:r>
      <w:r>
        <w:rPr>
          <w:rFonts w:ascii="Arial" w:eastAsia="Times New Roman" w:hAnsi="Arial" w:cs="Arial"/>
          <w:color w:val="071200"/>
          <w:sz w:val="20"/>
          <w:szCs w:val="20"/>
        </w:rPr>
        <w:t>&gt;.</w:t>
      </w:r>
    </w:p>
    <w:p w:rsidR="005016E3" w:rsidRPr="008E118F" w:rsidRDefault="005016E3" w:rsidP="005016E3">
      <w:pPr>
        <w:shd w:val="clear" w:color="auto" w:fill="FFFFFF"/>
        <w:spacing w:after="0" w:line="240" w:lineRule="auto"/>
        <w:rPr>
          <w:rFonts w:ascii="Arial" w:eastAsia="Times New Roman" w:hAnsi="Arial" w:cs="Arial"/>
          <w:color w:val="071200"/>
          <w:sz w:val="20"/>
          <w:szCs w:val="20"/>
        </w:rPr>
      </w:pPr>
    </w:p>
    <w:p w:rsidR="005016E3" w:rsidRDefault="005016E3" w:rsidP="005016E3">
      <w:pPr>
        <w:shd w:val="clear" w:color="auto" w:fill="FFFFFF"/>
        <w:spacing w:after="0" w:line="240" w:lineRule="auto"/>
        <w:rPr>
          <w:rFonts w:ascii="Arial" w:eastAsia="Times New Roman" w:hAnsi="Arial" w:cs="Arial"/>
          <w:color w:val="071200"/>
          <w:sz w:val="20"/>
          <w:szCs w:val="20"/>
        </w:rPr>
      </w:pPr>
      <w:r w:rsidRPr="000F1505">
        <w:rPr>
          <w:rFonts w:ascii="Arial" w:eastAsia="Times New Roman" w:hAnsi="Arial" w:cs="Arial"/>
          <w:color w:val="071200"/>
          <w:sz w:val="20"/>
          <w:szCs w:val="20"/>
        </w:rPr>
        <w:t xml:space="preserve">NYC16 </w:t>
      </w:r>
      <w:r w:rsidRPr="008E118F">
        <w:rPr>
          <w:rFonts w:ascii="Arial" w:eastAsia="Times New Roman" w:hAnsi="Arial" w:cs="Arial"/>
          <w:color w:val="071200"/>
          <w:sz w:val="20"/>
          <w:szCs w:val="20"/>
        </w:rPr>
        <w:t>is the premier</w:t>
      </w:r>
      <w:r>
        <w:rPr>
          <w:rFonts w:ascii="Arial" w:eastAsia="Times New Roman" w:hAnsi="Arial" w:cs="Arial"/>
          <w:color w:val="071200"/>
          <w:sz w:val="20"/>
          <w:szCs w:val="20"/>
        </w:rPr>
        <w:t>e</w:t>
      </w:r>
      <w:r w:rsidRPr="008E118F">
        <w:rPr>
          <w:rFonts w:ascii="Arial" w:eastAsia="Times New Roman" w:hAnsi="Arial" w:cs="Arial"/>
          <w:color w:val="071200"/>
          <w:sz w:val="20"/>
          <w:szCs w:val="20"/>
        </w:rPr>
        <w:t xml:space="preserve"> event for </w:t>
      </w:r>
      <w:r w:rsidRPr="000F1505">
        <w:rPr>
          <w:rFonts w:ascii="Arial" w:eastAsia="Times New Roman" w:hAnsi="Arial" w:cs="Arial"/>
          <w:color w:val="071200"/>
          <w:sz w:val="20"/>
          <w:szCs w:val="20"/>
        </w:rPr>
        <w:t>college media students and their advisers. It offers more than 250 educational sessions covering topics that are relevant to my work at &lt;</w:t>
      </w:r>
      <w:r w:rsidRPr="007B2B8B">
        <w:rPr>
          <w:rFonts w:ascii="Arial" w:eastAsia="Times New Roman" w:hAnsi="Arial" w:cs="Arial"/>
          <w:i/>
          <w:color w:val="4F81BD" w:themeColor="accent1"/>
          <w:sz w:val="20"/>
          <w:szCs w:val="20"/>
        </w:rPr>
        <w:t>Publication</w:t>
      </w:r>
      <w:r w:rsidRPr="000F1505">
        <w:rPr>
          <w:rFonts w:ascii="Arial" w:eastAsia="Times New Roman" w:hAnsi="Arial" w:cs="Arial"/>
          <w:color w:val="071200"/>
          <w:sz w:val="20"/>
          <w:szCs w:val="20"/>
        </w:rPr>
        <w:t>&gt;. The challenges we’re facing around &lt;</w:t>
      </w:r>
      <w:r w:rsidRPr="007B2B8B">
        <w:rPr>
          <w:rFonts w:ascii="Arial" w:eastAsia="Times New Roman" w:hAnsi="Arial" w:cs="Arial"/>
          <w:i/>
          <w:color w:val="4F81BD" w:themeColor="accent1"/>
          <w:sz w:val="20"/>
          <w:szCs w:val="20"/>
        </w:rPr>
        <w:t>topic relevant to your program’s needs</w:t>
      </w:r>
      <w:r w:rsidRPr="000F1505">
        <w:rPr>
          <w:rFonts w:ascii="Arial" w:eastAsia="Times New Roman" w:hAnsi="Arial" w:cs="Arial"/>
          <w:color w:val="071200"/>
          <w:sz w:val="20"/>
          <w:szCs w:val="20"/>
        </w:rPr>
        <w:t>&gt; will be covered by leading media professionals and experts. I’ve already identified a few sessions that will help me to learn more about that, including &lt;</w:t>
      </w:r>
      <w:r w:rsidRPr="007B2B8B">
        <w:rPr>
          <w:rFonts w:ascii="Arial" w:eastAsia="Times New Roman" w:hAnsi="Arial" w:cs="Arial"/>
          <w:i/>
          <w:color w:val="4F81BD" w:themeColor="accent1"/>
          <w:sz w:val="20"/>
          <w:szCs w:val="20"/>
        </w:rPr>
        <w:t>if possible, include a few session titles that you would plan to attend</w:t>
      </w:r>
      <w:r w:rsidRPr="000F1505">
        <w:rPr>
          <w:rFonts w:ascii="Arial" w:eastAsia="Times New Roman" w:hAnsi="Arial" w:cs="Arial"/>
          <w:color w:val="071200"/>
          <w:sz w:val="20"/>
          <w:szCs w:val="20"/>
        </w:rPr>
        <w:t xml:space="preserve">&gt;. </w:t>
      </w:r>
      <w:r>
        <w:rPr>
          <w:rFonts w:ascii="Arial" w:eastAsia="Times New Roman" w:hAnsi="Arial" w:cs="Arial"/>
          <w:color w:val="071200"/>
          <w:sz w:val="20"/>
          <w:szCs w:val="20"/>
        </w:rPr>
        <w:t xml:space="preserve">The lessons and trends I learn about can be shared with my peers when I return so we can tackle that problem. </w:t>
      </w:r>
    </w:p>
    <w:p w:rsidR="005016E3" w:rsidRDefault="005016E3" w:rsidP="005016E3">
      <w:pPr>
        <w:shd w:val="clear" w:color="auto" w:fill="FFFFFF"/>
        <w:spacing w:after="0" w:line="240" w:lineRule="auto"/>
        <w:rPr>
          <w:rFonts w:ascii="Arial" w:eastAsia="Times New Roman" w:hAnsi="Arial" w:cs="Arial"/>
          <w:color w:val="071200"/>
          <w:sz w:val="20"/>
          <w:szCs w:val="20"/>
        </w:rPr>
      </w:pPr>
    </w:p>
    <w:p w:rsidR="005016E3" w:rsidRDefault="005016E3" w:rsidP="005016E3">
      <w:pPr>
        <w:shd w:val="clear" w:color="auto" w:fill="FFFFFF"/>
        <w:spacing w:after="0" w:line="240" w:lineRule="auto"/>
        <w:rPr>
          <w:rFonts w:ascii="Arial" w:eastAsia="Times New Roman" w:hAnsi="Arial" w:cs="Arial"/>
          <w:color w:val="071200"/>
          <w:sz w:val="20"/>
          <w:szCs w:val="20"/>
        </w:rPr>
      </w:pPr>
      <w:r w:rsidRPr="000F1505">
        <w:rPr>
          <w:rFonts w:ascii="Arial" w:eastAsia="Times New Roman" w:hAnsi="Arial" w:cs="Arial"/>
          <w:color w:val="071200"/>
          <w:sz w:val="20"/>
          <w:szCs w:val="20"/>
        </w:rPr>
        <w:t xml:space="preserve">I also hope to take advantage of the Critiques program at the event, where our publication will get 50 minutes of an expert’s undivided attention to provide feedback. It will be so helpful for </w:t>
      </w:r>
      <w:r w:rsidRPr="007B2B8B">
        <w:rPr>
          <w:rFonts w:ascii="Arial" w:eastAsia="Times New Roman" w:hAnsi="Arial" w:cs="Arial"/>
          <w:color w:val="4F81BD" w:themeColor="accent1"/>
          <w:sz w:val="20"/>
          <w:szCs w:val="20"/>
        </w:rPr>
        <w:t>&lt;</w:t>
      </w:r>
      <w:r w:rsidRPr="007B2B8B">
        <w:rPr>
          <w:rFonts w:ascii="Arial" w:eastAsia="Times New Roman" w:hAnsi="Arial" w:cs="Arial"/>
          <w:i/>
          <w:color w:val="4F81BD" w:themeColor="accent1"/>
          <w:sz w:val="20"/>
          <w:szCs w:val="20"/>
        </w:rPr>
        <w:t>Publication</w:t>
      </w:r>
      <w:r w:rsidRPr="000F1505">
        <w:rPr>
          <w:rFonts w:ascii="Arial" w:eastAsia="Times New Roman" w:hAnsi="Arial" w:cs="Arial"/>
          <w:color w:val="071200"/>
          <w:sz w:val="20"/>
          <w:szCs w:val="20"/>
        </w:rPr>
        <w:t xml:space="preserve">&gt; to be reviewed by a third party. </w:t>
      </w:r>
    </w:p>
    <w:p w:rsidR="005016E3" w:rsidRPr="008E118F" w:rsidRDefault="005016E3" w:rsidP="005016E3">
      <w:pPr>
        <w:shd w:val="clear" w:color="auto" w:fill="FFFFFF"/>
        <w:spacing w:after="0" w:line="240" w:lineRule="auto"/>
        <w:rPr>
          <w:rFonts w:ascii="Arial" w:eastAsia="Times New Roman" w:hAnsi="Arial" w:cs="Arial"/>
          <w:color w:val="071200"/>
          <w:sz w:val="20"/>
          <w:szCs w:val="20"/>
        </w:rPr>
      </w:pPr>
    </w:p>
    <w:p w:rsidR="005016E3" w:rsidRPr="000F1505"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Networking with the conference trade show vendors will</w:t>
      </w:r>
      <w:r w:rsidRPr="000F1505">
        <w:rPr>
          <w:rFonts w:ascii="Arial" w:eastAsia="Times New Roman" w:hAnsi="Arial" w:cs="Arial"/>
          <w:color w:val="071200"/>
          <w:sz w:val="20"/>
          <w:szCs w:val="20"/>
        </w:rPr>
        <w:t xml:space="preserve"> also</w:t>
      </w:r>
      <w:r w:rsidRPr="008E118F">
        <w:rPr>
          <w:rFonts w:ascii="Arial" w:eastAsia="Times New Roman" w:hAnsi="Arial" w:cs="Arial"/>
          <w:color w:val="071200"/>
          <w:sz w:val="20"/>
          <w:szCs w:val="20"/>
        </w:rPr>
        <w:t xml:space="preserve"> prove to be valuable for </w:t>
      </w:r>
      <w:r w:rsidRPr="000F1505">
        <w:rPr>
          <w:rFonts w:ascii="Arial" w:eastAsia="Times New Roman" w:hAnsi="Arial" w:cs="Arial"/>
          <w:color w:val="071200"/>
          <w:sz w:val="20"/>
          <w:szCs w:val="20"/>
        </w:rPr>
        <w:t>our program</w:t>
      </w:r>
      <w:r w:rsidRPr="008E118F">
        <w:rPr>
          <w:rFonts w:ascii="Arial" w:eastAsia="Times New Roman" w:hAnsi="Arial" w:cs="Arial"/>
          <w:color w:val="071200"/>
          <w:sz w:val="20"/>
          <w:szCs w:val="20"/>
        </w:rPr>
        <w:t>. I plan to visit with 3 key vendors at the conference</w:t>
      </w:r>
      <w:r w:rsidRPr="000F1505">
        <w:rPr>
          <w:rFonts w:ascii="Arial" w:eastAsia="Times New Roman" w:hAnsi="Arial" w:cs="Arial"/>
          <w:i/>
          <w:iCs/>
          <w:color w:val="071200"/>
          <w:sz w:val="20"/>
          <w:szCs w:val="20"/>
        </w:rPr>
        <w:t xml:space="preserve"> &lt; </w:t>
      </w:r>
      <w:r w:rsidRPr="007B2B8B">
        <w:rPr>
          <w:rFonts w:ascii="Arial" w:eastAsia="Times New Roman" w:hAnsi="Arial" w:cs="Arial"/>
          <w:i/>
          <w:iCs/>
          <w:color w:val="4F81BD" w:themeColor="accent1"/>
          <w:sz w:val="20"/>
          <w:szCs w:val="20"/>
        </w:rPr>
        <w:t>insert 3 vendor names</w:t>
      </w:r>
      <w:r w:rsidRPr="000F1505">
        <w:rPr>
          <w:rFonts w:ascii="Arial" w:eastAsia="Times New Roman" w:hAnsi="Arial" w:cs="Arial"/>
          <w:i/>
          <w:iCs/>
          <w:color w:val="071200"/>
          <w:sz w:val="20"/>
          <w:szCs w:val="20"/>
        </w:rPr>
        <w:t>&gt;</w:t>
      </w:r>
      <w:r w:rsidRPr="000F1505">
        <w:rPr>
          <w:rFonts w:ascii="Arial" w:eastAsia="Times New Roman" w:hAnsi="Arial" w:cs="Arial"/>
          <w:color w:val="071200"/>
          <w:sz w:val="20"/>
          <w:szCs w:val="20"/>
        </w:rPr>
        <w:t> </w:t>
      </w:r>
      <w:r w:rsidRPr="008E118F">
        <w:rPr>
          <w:rFonts w:ascii="Arial" w:eastAsia="Times New Roman" w:hAnsi="Arial" w:cs="Arial"/>
          <w:color w:val="071200"/>
          <w:sz w:val="20"/>
          <w:szCs w:val="20"/>
        </w:rPr>
        <w:t>to help assist me with &lt;</w:t>
      </w:r>
      <w:r w:rsidRPr="007B2B8B">
        <w:rPr>
          <w:rFonts w:ascii="Arial" w:eastAsia="Times New Roman" w:hAnsi="Arial" w:cs="Arial"/>
          <w:i/>
          <w:color w:val="4F81BD" w:themeColor="accent1"/>
          <w:sz w:val="20"/>
          <w:szCs w:val="20"/>
        </w:rPr>
        <w:t>our current budget restructuring needs, our need for a new platform to help us with X issue, insert your own</w:t>
      </w:r>
      <w:r w:rsidRPr="007B2B8B">
        <w:rPr>
          <w:rFonts w:ascii="Arial" w:eastAsia="Times New Roman" w:hAnsi="Arial" w:cs="Arial"/>
          <w:color w:val="4F81BD" w:themeColor="accent1"/>
          <w:sz w:val="20"/>
          <w:szCs w:val="20"/>
        </w:rPr>
        <w:t>&gt;</w:t>
      </w:r>
      <w:r w:rsidRPr="008E118F">
        <w:rPr>
          <w:rFonts w:ascii="Arial" w:eastAsia="Times New Roman" w:hAnsi="Arial" w:cs="Arial"/>
          <w:color w:val="071200"/>
          <w:sz w:val="20"/>
          <w:szCs w:val="20"/>
        </w:rPr>
        <w:t>.</w:t>
      </w:r>
    </w:p>
    <w:p w:rsidR="005016E3" w:rsidRDefault="005016E3" w:rsidP="005016E3">
      <w:pPr>
        <w:shd w:val="clear" w:color="auto" w:fill="FFFFFF"/>
        <w:spacing w:after="0" w:line="240" w:lineRule="auto"/>
        <w:rPr>
          <w:rFonts w:ascii="Arial" w:eastAsia="Times New Roman" w:hAnsi="Arial" w:cs="Arial"/>
          <w:color w:val="071200"/>
          <w:sz w:val="20"/>
          <w:szCs w:val="20"/>
        </w:rPr>
      </w:pPr>
    </w:p>
    <w:p w:rsidR="005016E3" w:rsidRPr="008E118F"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The cost to attend the conference will be the registration fee, travel expenses, hotel, a meal per Diem and parking. </w:t>
      </w:r>
      <w:r w:rsidRPr="000F1505">
        <w:rPr>
          <w:rFonts w:ascii="Arial" w:eastAsia="Times New Roman" w:hAnsi="Arial" w:cs="Arial"/>
          <w:color w:val="071200"/>
          <w:sz w:val="20"/>
          <w:szCs w:val="20"/>
        </w:rPr>
        <w:t>&lt;</w:t>
      </w:r>
      <w:proofErr w:type="gramStart"/>
      <w:r w:rsidRPr="007B2B8B">
        <w:rPr>
          <w:rFonts w:ascii="Arial" w:eastAsia="Times New Roman" w:hAnsi="Arial" w:cs="Arial"/>
          <w:i/>
          <w:color w:val="4F81BD" w:themeColor="accent1"/>
          <w:sz w:val="20"/>
          <w:szCs w:val="20"/>
        </w:rPr>
        <w:t>remove</w:t>
      </w:r>
      <w:proofErr w:type="gramEnd"/>
      <w:r w:rsidRPr="007B2B8B">
        <w:rPr>
          <w:rFonts w:ascii="Arial" w:eastAsia="Times New Roman" w:hAnsi="Arial" w:cs="Arial"/>
          <w:i/>
          <w:color w:val="4F81BD" w:themeColor="accent1"/>
          <w:sz w:val="20"/>
          <w:szCs w:val="20"/>
        </w:rPr>
        <w:t xml:space="preserve"> any items that you aren’t asking to be covered</w:t>
      </w:r>
      <w:r w:rsidRPr="007B2B8B">
        <w:rPr>
          <w:rFonts w:ascii="Arial" w:eastAsia="Times New Roman" w:hAnsi="Arial" w:cs="Arial"/>
          <w:color w:val="4F81BD" w:themeColor="accent1"/>
          <w:sz w:val="20"/>
          <w:szCs w:val="20"/>
        </w:rPr>
        <w:t xml:space="preserve">&gt;. </w:t>
      </w:r>
      <w:r w:rsidRPr="008E118F">
        <w:rPr>
          <w:rFonts w:ascii="Arial" w:eastAsia="Times New Roman" w:hAnsi="Arial" w:cs="Arial"/>
          <w:color w:val="071200"/>
          <w:sz w:val="20"/>
          <w:szCs w:val="20"/>
        </w:rPr>
        <w:t>The total cost for the conference is</w:t>
      </w:r>
      <w:r w:rsidRPr="000F1505">
        <w:rPr>
          <w:rFonts w:ascii="Arial" w:eastAsia="Times New Roman" w:hAnsi="Arial" w:cs="Arial"/>
          <w:color w:val="071200"/>
          <w:sz w:val="20"/>
          <w:szCs w:val="20"/>
        </w:rPr>
        <w:t> </w:t>
      </w:r>
      <w:r w:rsidRPr="007B2B8B">
        <w:rPr>
          <w:rFonts w:ascii="Arial" w:eastAsia="Times New Roman" w:hAnsi="Arial" w:cs="Arial"/>
          <w:i/>
          <w:iCs/>
          <w:color w:val="4F81BD" w:themeColor="accent1"/>
          <w:sz w:val="20"/>
          <w:szCs w:val="20"/>
        </w:rPr>
        <w:t>&lt;fill in blank</w:t>
      </w:r>
      <w:r w:rsidRPr="000F1505">
        <w:rPr>
          <w:rFonts w:ascii="Arial" w:eastAsia="Times New Roman" w:hAnsi="Arial" w:cs="Arial"/>
          <w:i/>
          <w:iCs/>
          <w:color w:val="071200"/>
          <w:sz w:val="20"/>
          <w:szCs w:val="20"/>
        </w:rPr>
        <w:t>&gt;.</w:t>
      </w:r>
      <w:r w:rsidRPr="008E118F">
        <w:rPr>
          <w:rFonts w:ascii="Arial" w:eastAsia="Times New Roman" w:hAnsi="Arial" w:cs="Arial"/>
          <w:color w:val="071200"/>
          <w:sz w:val="20"/>
          <w:szCs w:val="20"/>
        </w:rPr>
        <w:t xml:space="preserve"> The </w:t>
      </w:r>
      <w:r w:rsidRPr="000F1505">
        <w:rPr>
          <w:rFonts w:ascii="Arial" w:eastAsia="Times New Roman" w:hAnsi="Arial" w:cs="Arial"/>
          <w:color w:val="071200"/>
          <w:sz w:val="20"/>
          <w:szCs w:val="20"/>
        </w:rPr>
        <w:t>estimated</w:t>
      </w:r>
      <w:r w:rsidRPr="008E118F">
        <w:rPr>
          <w:rFonts w:ascii="Arial" w:eastAsia="Times New Roman" w:hAnsi="Arial" w:cs="Arial"/>
          <w:color w:val="071200"/>
          <w:sz w:val="20"/>
          <w:szCs w:val="20"/>
        </w:rPr>
        <w:t xml:space="preserve"> cost breakdown i</w:t>
      </w:r>
      <w:r w:rsidRPr="000F1505">
        <w:rPr>
          <w:rFonts w:ascii="Arial" w:eastAsia="Times New Roman" w:hAnsi="Arial" w:cs="Arial"/>
          <w:color w:val="071200"/>
          <w:sz w:val="20"/>
          <w:szCs w:val="20"/>
        </w:rPr>
        <w:t xml:space="preserve">s: </w:t>
      </w:r>
    </w:p>
    <w:tbl>
      <w:tblPr>
        <w:tblStyle w:val="TableGrid"/>
        <w:tblW w:w="0" w:type="auto"/>
        <w:tblInd w:w="198" w:type="dxa"/>
        <w:tblLook w:val="04A0" w:firstRow="1" w:lastRow="0" w:firstColumn="1" w:lastColumn="0" w:noHBand="0" w:noVBand="1"/>
      </w:tblPr>
      <w:tblGrid>
        <w:gridCol w:w="2340"/>
        <w:gridCol w:w="3870"/>
        <w:gridCol w:w="3168"/>
      </w:tblGrid>
      <w:tr w:rsidR="005016E3" w:rsidTr="00864C65">
        <w:tc>
          <w:tcPr>
            <w:tcW w:w="2340" w:type="dxa"/>
          </w:tcPr>
          <w:p w:rsidR="005016E3" w:rsidRPr="00A17141" w:rsidRDefault="005016E3" w:rsidP="00864C65">
            <w:pPr>
              <w:rPr>
                <w:rFonts w:ascii="Arial" w:eastAsia="Times New Roman" w:hAnsi="Arial" w:cs="Arial"/>
                <w:b/>
                <w:color w:val="071200"/>
                <w:sz w:val="20"/>
                <w:szCs w:val="20"/>
              </w:rPr>
            </w:pPr>
            <w:r w:rsidRPr="00A17141">
              <w:rPr>
                <w:rFonts w:ascii="Arial" w:eastAsia="Times New Roman" w:hAnsi="Arial" w:cs="Arial"/>
                <w:b/>
                <w:color w:val="071200"/>
                <w:sz w:val="20"/>
                <w:szCs w:val="20"/>
              </w:rPr>
              <w:t>Item</w:t>
            </w:r>
          </w:p>
        </w:tc>
        <w:tc>
          <w:tcPr>
            <w:tcW w:w="3870" w:type="dxa"/>
          </w:tcPr>
          <w:p w:rsidR="005016E3" w:rsidRPr="00A17141" w:rsidRDefault="005016E3" w:rsidP="00864C65">
            <w:pPr>
              <w:rPr>
                <w:rFonts w:ascii="Arial" w:eastAsia="Times New Roman" w:hAnsi="Arial" w:cs="Arial"/>
                <w:b/>
                <w:color w:val="071200"/>
                <w:sz w:val="20"/>
                <w:szCs w:val="20"/>
              </w:rPr>
            </w:pPr>
            <w:r w:rsidRPr="00A17141">
              <w:rPr>
                <w:rFonts w:ascii="Arial" w:eastAsia="Times New Roman" w:hAnsi="Arial" w:cs="Arial"/>
                <w:b/>
                <w:color w:val="071200"/>
                <w:sz w:val="20"/>
                <w:szCs w:val="20"/>
              </w:rPr>
              <w:t>Calculation</w:t>
            </w:r>
          </w:p>
        </w:tc>
        <w:tc>
          <w:tcPr>
            <w:tcW w:w="3168" w:type="dxa"/>
          </w:tcPr>
          <w:p w:rsidR="005016E3" w:rsidRPr="00A17141" w:rsidRDefault="005016E3" w:rsidP="00864C65">
            <w:pPr>
              <w:rPr>
                <w:rFonts w:ascii="Arial" w:eastAsia="Times New Roman" w:hAnsi="Arial" w:cs="Arial"/>
                <w:b/>
                <w:color w:val="071200"/>
                <w:sz w:val="20"/>
                <w:szCs w:val="20"/>
              </w:rPr>
            </w:pPr>
            <w:r w:rsidRPr="00A17141">
              <w:rPr>
                <w:rFonts w:ascii="Arial" w:eastAsia="Times New Roman" w:hAnsi="Arial" w:cs="Arial"/>
                <w:b/>
                <w:color w:val="071200"/>
                <w:sz w:val="20"/>
                <w:szCs w:val="20"/>
              </w:rPr>
              <w:t>Fee</w:t>
            </w:r>
          </w:p>
        </w:tc>
      </w:tr>
      <w:tr w:rsidR="005016E3" w:rsidTr="00864C65">
        <w:tc>
          <w:tcPr>
            <w:tcW w:w="2340" w:type="dxa"/>
          </w:tcPr>
          <w:p w:rsidR="005016E3" w:rsidRDefault="005016E3" w:rsidP="00864C65">
            <w:pPr>
              <w:rPr>
                <w:rFonts w:ascii="Arial" w:eastAsia="Times New Roman" w:hAnsi="Arial" w:cs="Arial"/>
                <w:color w:val="071200"/>
                <w:sz w:val="20"/>
                <w:szCs w:val="20"/>
              </w:rPr>
            </w:pPr>
            <w:r>
              <w:rPr>
                <w:rFonts w:ascii="Arial" w:eastAsia="Times New Roman" w:hAnsi="Arial" w:cs="Arial"/>
                <w:color w:val="071200"/>
                <w:sz w:val="20"/>
                <w:szCs w:val="20"/>
              </w:rPr>
              <w:t>Conference registration</w:t>
            </w:r>
          </w:p>
        </w:tc>
        <w:tc>
          <w:tcPr>
            <w:tcW w:w="3870" w:type="dxa"/>
          </w:tcPr>
          <w:p w:rsidR="005016E3" w:rsidRPr="00A17141" w:rsidRDefault="005016E3" w:rsidP="00864C65">
            <w:pPr>
              <w:rPr>
                <w:rFonts w:ascii="Arial" w:eastAsia="Times New Roman" w:hAnsi="Arial" w:cs="Arial"/>
                <w:i/>
                <w:sz w:val="20"/>
                <w:szCs w:val="20"/>
              </w:rPr>
            </w:pPr>
            <w:r w:rsidRPr="00A17141">
              <w:rPr>
                <w:rFonts w:ascii="Arial" w:hAnsi="Arial" w:cs="Arial"/>
                <w:i/>
                <w:sz w:val="20"/>
                <w:szCs w:val="20"/>
                <w:shd w:val="clear" w:color="auto" w:fill="FFFFFF"/>
              </w:rPr>
              <w:t>$120 per student before February 17/$140 per student after February 17</w:t>
            </w:r>
          </w:p>
        </w:tc>
        <w:tc>
          <w:tcPr>
            <w:tcW w:w="3168" w:type="dxa"/>
          </w:tcPr>
          <w:p w:rsidR="005016E3" w:rsidRPr="00A17141" w:rsidRDefault="005016E3" w:rsidP="00864C65">
            <w:pPr>
              <w:rPr>
                <w:rFonts w:ascii="Arial" w:hAnsi="Arial" w:cs="Arial"/>
                <w:i/>
                <w:color w:val="525252"/>
                <w:sz w:val="21"/>
                <w:szCs w:val="21"/>
                <w:shd w:val="clear" w:color="auto" w:fill="FFFFFF"/>
              </w:rPr>
            </w:pPr>
          </w:p>
        </w:tc>
      </w:tr>
      <w:tr w:rsidR="005016E3" w:rsidTr="00864C65">
        <w:tc>
          <w:tcPr>
            <w:tcW w:w="2340" w:type="dxa"/>
          </w:tcPr>
          <w:p w:rsidR="005016E3" w:rsidRDefault="005016E3" w:rsidP="00864C65">
            <w:pPr>
              <w:rPr>
                <w:rFonts w:ascii="Arial" w:eastAsia="Times New Roman" w:hAnsi="Arial" w:cs="Arial"/>
                <w:color w:val="071200"/>
                <w:sz w:val="20"/>
                <w:szCs w:val="20"/>
              </w:rPr>
            </w:pPr>
            <w:r>
              <w:rPr>
                <w:rFonts w:ascii="Arial" w:eastAsia="Times New Roman" w:hAnsi="Arial" w:cs="Arial"/>
                <w:color w:val="071200"/>
                <w:sz w:val="20"/>
                <w:szCs w:val="20"/>
              </w:rPr>
              <w:t>Hotel</w:t>
            </w:r>
          </w:p>
        </w:tc>
        <w:tc>
          <w:tcPr>
            <w:tcW w:w="3870" w:type="dxa"/>
          </w:tcPr>
          <w:p w:rsidR="005016E3" w:rsidRPr="001603D7" w:rsidRDefault="005016E3" w:rsidP="00864C65">
            <w:pPr>
              <w:rPr>
                <w:rFonts w:ascii="Arial" w:hAnsi="Arial" w:cs="Arial"/>
                <w:i/>
                <w:sz w:val="20"/>
                <w:szCs w:val="20"/>
                <w:shd w:val="clear" w:color="auto" w:fill="FFFFFF"/>
              </w:rPr>
            </w:pPr>
            <w:r w:rsidRPr="00A17141">
              <w:rPr>
                <w:rFonts w:ascii="Arial" w:hAnsi="Arial" w:cs="Arial"/>
                <w:i/>
                <w:sz w:val="20"/>
                <w:szCs w:val="20"/>
                <w:shd w:val="clear" w:color="auto" w:fill="FFFFFF"/>
              </w:rPr>
              <w:t>$245 for single/double occupancy, $265 for triple occupancy, and $285 for quad occupancy, per room per night, plus 14.75% state/city tax and $3.50/room/night state occupancy charge. Deadline February 9</w:t>
            </w:r>
            <w:r>
              <w:rPr>
                <w:rFonts w:ascii="Arial" w:hAnsi="Arial" w:cs="Arial"/>
                <w:i/>
                <w:sz w:val="20"/>
                <w:szCs w:val="20"/>
                <w:shd w:val="clear" w:color="auto" w:fill="FFFFFF"/>
              </w:rPr>
              <w:t xml:space="preserve"> for those rates. </w:t>
            </w:r>
          </w:p>
        </w:tc>
        <w:tc>
          <w:tcPr>
            <w:tcW w:w="3168" w:type="dxa"/>
          </w:tcPr>
          <w:p w:rsidR="005016E3" w:rsidRDefault="005016E3" w:rsidP="00864C65">
            <w:pPr>
              <w:rPr>
                <w:rFonts w:ascii="Arial" w:eastAsia="Times New Roman" w:hAnsi="Arial" w:cs="Arial"/>
                <w:color w:val="071200"/>
                <w:sz w:val="20"/>
                <w:szCs w:val="20"/>
              </w:rPr>
            </w:pPr>
          </w:p>
        </w:tc>
      </w:tr>
      <w:tr w:rsidR="005016E3" w:rsidTr="00864C65">
        <w:tc>
          <w:tcPr>
            <w:tcW w:w="2340" w:type="dxa"/>
          </w:tcPr>
          <w:p w:rsidR="005016E3" w:rsidRDefault="005016E3" w:rsidP="00864C65">
            <w:pPr>
              <w:rPr>
                <w:rFonts w:ascii="Arial" w:eastAsia="Times New Roman" w:hAnsi="Arial" w:cs="Arial"/>
                <w:color w:val="071200"/>
                <w:sz w:val="20"/>
                <w:szCs w:val="20"/>
              </w:rPr>
            </w:pPr>
            <w:r>
              <w:rPr>
                <w:rFonts w:ascii="Arial" w:eastAsia="Times New Roman" w:hAnsi="Arial" w:cs="Arial"/>
                <w:color w:val="071200"/>
                <w:sz w:val="20"/>
                <w:szCs w:val="20"/>
              </w:rPr>
              <w:t>Airfare</w:t>
            </w:r>
          </w:p>
        </w:tc>
        <w:tc>
          <w:tcPr>
            <w:tcW w:w="3870" w:type="dxa"/>
          </w:tcPr>
          <w:p w:rsidR="005016E3" w:rsidRDefault="005016E3" w:rsidP="00864C65">
            <w:pPr>
              <w:rPr>
                <w:rFonts w:ascii="Arial" w:eastAsia="Times New Roman" w:hAnsi="Arial" w:cs="Arial"/>
                <w:color w:val="071200"/>
                <w:sz w:val="20"/>
                <w:szCs w:val="20"/>
              </w:rPr>
            </w:pPr>
          </w:p>
        </w:tc>
        <w:tc>
          <w:tcPr>
            <w:tcW w:w="3168" w:type="dxa"/>
          </w:tcPr>
          <w:p w:rsidR="005016E3" w:rsidRDefault="005016E3" w:rsidP="00864C65">
            <w:pPr>
              <w:rPr>
                <w:rFonts w:ascii="Arial" w:eastAsia="Times New Roman" w:hAnsi="Arial" w:cs="Arial"/>
                <w:color w:val="071200"/>
                <w:sz w:val="20"/>
                <w:szCs w:val="20"/>
              </w:rPr>
            </w:pPr>
          </w:p>
        </w:tc>
      </w:tr>
      <w:tr w:rsidR="005016E3" w:rsidTr="00864C65">
        <w:tc>
          <w:tcPr>
            <w:tcW w:w="2340" w:type="dxa"/>
          </w:tcPr>
          <w:p w:rsidR="005016E3" w:rsidRDefault="005016E3" w:rsidP="00864C65">
            <w:pPr>
              <w:rPr>
                <w:rFonts w:ascii="Arial" w:eastAsia="Times New Roman" w:hAnsi="Arial" w:cs="Arial"/>
                <w:color w:val="071200"/>
                <w:sz w:val="20"/>
                <w:szCs w:val="20"/>
              </w:rPr>
            </w:pPr>
            <w:r>
              <w:rPr>
                <w:rFonts w:ascii="Arial" w:eastAsia="Times New Roman" w:hAnsi="Arial" w:cs="Arial"/>
                <w:color w:val="071200"/>
                <w:sz w:val="20"/>
                <w:szCs w:val="20"/>
              </w:rPr>
              <w:t>Transportation to and from hotel/parking (if needed)</w:t>
            </w:r>
          </w:p>
        </w:tc>
        <w:tc>
          <w:tcPr>
            <w:tcW w:w="3870" w:type="dxa"/>
          </w:tcPr>
          <w:p w:rsidR="005016E3" w:rsidRDefault="005016E3" w:rsidP="00864C65">
            <w:pPr>
              <w:rPr>
                <w:rFonts w:ascii="Arial" w:eastAsia="Times New Roman" w:hAnsi="Arial" w:cs="Arial"/>
                <w:color w:val="071200"/>
                <w:sz w:val="20"/>
                <w:szCs w:val="20"/>
              </w:rPr>
            </w:pPr>
          </w:p>
        </w:tc>
        <w:tc>
          <w:tcPr>
            <w:tcW w:w="3168" w:type="dxa"/>
          </w:tcPr>
          <w:p w:rsidR="005016E3" w:rsidRDefault="005016E3" w:rsidP="00864C65">
            <w:pPr>
              <w:rPr>
                <w:rFonts w:ascii="Arial" w:eastAsia="Times New Roman" w:hAnsi="Arial" w:cs="Arial"/>
                <w:color w:val="071200"/>
                <w:sz w:val="20"/>
                <w:szCs w:val="20"/>
              </w:rPr>
            </w:pPr>
          </w:p>
        </w:tc>
      </w:tr>
      <w:tr w:rsidR="005016E3" w:rsidTr="00864C65">
        <w:tc>
          <w:tcPr>
            <w:tcW w:w="2340" w:type="dxa"/>
          </w:tcPr>
          <w:p w:rsidR="005016E3" w:rsidRDefault="005016E3" w:rsidP="00864C65">
            <w:pPr>
              <w:rPr>
                <w:rFonts w:ascii="Arial" w:eastAsia="Times New Roman" w:hAnsi="Arial" w:cs="Arial"/>
                <w:color w:val="071200"/>
                <w:sz w:val="20"/>
                <w:szCs w:val="20"/>
              </w:rPr>
            </w:pPr>
            <w:r>
              <w:rPr>
                <w:rFonts w:ascii="Arial" w:eastAsia="Times New Roman" w:hAnsi="Arial" w:cs="Arial"/>
                <w:color w:val="071200"/>
                <w:sz w:val="20"/>
                <w:szCs w:val="20"/>
              </w:rPr>
              <w:t>Meals</w:t>
            </w:r>
          </w:p>
        </w:tc>
        <w:tc>
          <w:tcPr>
            <w:tcW w:w="3870" w:type="dxa"/>
          </w:tcPr>
          <w:p w:rsidR="005016E3" w:rsidRDefault="005016E3" w:rsidP="00864C65">
            <w:pPr>
              <w:rPr>
                <w:rFonts w:ascii="Arial" w:eastAsia="Times New Roman" w:hAnsi="Arial" w:cs="Arial"/>
                <w:color w:val="071200"/>
                <w:sz w:val="20"/>
                <w:szCs w:val="20"/>
              </w:rPr>
            </w:pPr>
          </w:p>
        </w:tc>
        <w:tc>
          <w:tcPr>
            <w:tcW w:w="3168" w:type="dxa"/>
          </w:tcPr>
          <w:p w:rsidR="005016E3" w:rsidRDefault="005016E3" w:rsidP="00864C65">
            <w:pPr>
              <w:rPr>
                <w:rFonts w:ascii="Arial" w:eastAsia="Times New Roman" w:hAnsi="Arial" w:cs="Arial"/>
                <w:color w:val="071200"/>
                <w:sz w:val="20"/>
                <w:szCs w:val="20"/>
              </w:rPr>
            </w:pPr>
          </w:p>
        </w:tc>
      </w:tr>
      <w:tr w:rsidR="005016E3" w:rsidTr="00864C65">
        <w:tc>
          <w:tcPr>
            <w:tcW w:w="2340" w:type="dxa"/>
          </w:tcPr>
          <w:p w:rsidR="005016E3" w:rsidRDefault="005016E3" w:rsidP="00864C65">
            <w:pPr>
              <w:rPr>
                <w:rFonts w:ascii="Arial" w:eastAsia="Times New Roman" w:hAnsi="Arial" w:cs="Arial"/>
                <w:color w:val="071200"/>
                <w:sz w:val="20"/>
                <w:szCs w:val="20"/>
              </w:rPr>
            </w:pPr>
            <w:r>
              <w:rPr>
                <w:rFonts w:ascii="Arial" w:eastAsia="Times New Roman" w:hAnsi="Arial" w:cs="Arial"/>
                <w:color w:val="071200"/>
                <w:sz w:val="20"/>
                <w:szCs w:val="20"/>
              </w:rPr>
              <w:t>Total</w:t>
            </w:r>
          </w:p>
        </w:tc>
        <w:tc>
          <w:tcPr>
            <w:tcW w:w="3870" w:type="dxa"/>
          </w:tcPr>
          <w:p w:rsidR="005016E3" w:rsidRDefault="005016E3" w:rsidP="00864C65">
            <w:pPr>
              <w:rPr>
                <w:rFonts w:ascii="Arial" w:eastAsia="Times New Roman" w:hAnsi="Arial" w:cs="Arial"/>
                <w:color w:val="071200"/>
                <w:sz w:val="20"/>
                <w:szCs w:val="20"/>
              </w:rPr>
            </w:pPr>
          </w:p>
        </w:tc>
        <w:tc>
          <w:tcPr>
            <w:tcW w:w="3168" w:type="dxa"/>
          </w:tcPr>
          <w:p w:rsidR="005016E3" w:rsidRDefault="005016E3" w:rsidP="00864C65">
            <w:pPr>
              <w:rPr>
                <w:rFonts w:ascii="Arial" w:eastAsia="Times New Roman" w:hAnsi="Arial" w:cs="Arial"/>
                <w:color w:val="071200"/>
                <w:sz w:val="20"/>
                <w:szCs w:val="20"/>
              </w:rPr>
            </w:pPr>
          </w:p>
        </w:tc>
      </w:tr>
    </w:tbl>
    <w:p w:rsidR="005016E3" w:rsidRDefault="005016E3" w:rsidP="005016E3">
      <w:pPr>
        <w:spacing w:after="0" w:line="240" w:lineRule="auto"/>
        <w:rPr>
          <w:rFonts w:ascii="Arial" w:eastAsia="Times New Roman" w:hAnsi="Arial" w:cs="Arial"/>
          <w:color w:val="071200"/>
          <w:sz w:val="20"/>
          <w:szCs w:val="20"/>
        </w:rPr>
      </w:pPr>
    </w:p>
    <w:p w:rsidR="005016E3" w:rsidRPr="008E118F" w:rsidRDefault="005016E3" w:rsidP="005016E3">
      <w:pPr>
        <w:shd w:val="clear" w:color="auto" w:fill="FFFFFF"/>
        <w:spacing w:after="0" w:line="240" w:lineRule="auto"/>
        <w:rPr>
          <w:rFonts w:ascii="Arial" w:eastAsia="Times New Roman" w:hAnsi="Arial" w:cs="Arial"/>
          <w:sz w:val="20"/>
          <w:szCs w:val="20"/>
        </w:rPr>
      </w:pPr>
      <w:r w:rsidRPr="008E118F">
        <w:rPr>
          <w:rFonts w:ascii="Arial" w:eastAsia="Times New Roman" w:hAnsi="Arial" w:cs="Arial"/>
          <w:color w:val="071200"/>
          <w:sz w:val="20"/>
          <w:szCs w:val="20"/>
        </w:rPr>
        <w:t xml:space="preserve">Please check out the conference website </w:t>
      </w:r>
      <w:r>
        <w:rPr>
          <w:rFonts w:ascii="Arial" w:eastAsia="Times New Roman" w:hAnsi="Arial" w:cs="Arial"/>
          <w:color w:val="071200"/>
          <w:sz w:val="20"/>
          <w:szCs w:val="20"/>
        </w:rPr>
        <w:t xml:space="preserve">at </w:t>
      </w:r>
      <w:hyperlink r:id="rId5" w:history="1">
        <w:r w:rsidRPr="00A17141">
          <w:rPr>
            <w:rStyle w:val="Hyperlink"/>
            <w:rFonts w:ascii="Arial" w:eastAsia="Times New Roman" w:hAnsi="Arial" w:cs="Arial"/>
            <w:sz w:val="20"/>
            <w:szCs w:val="20"/>
          </w:rPr>
          <w:t>nyc16.net</w:t>
        </w:r>
      </w:hyperlink>
      <w:r>
        <w:rPr>
          <w:rFonts w:ascii="Arial" w:eastAsia="Times New Roman" w:hAnsi="Arial" w:cs="Arial"/>
          <w:color w:val="071200"/>
          <w:sz w:val="20"/>
          <w:szCs w:val="20"/>
        </w:rPr>
        <w:t xml:space="preserve"> to learn more. </w:t>
      </w:r>
      <w:r w:rsidRPr="008E118F">
        <w:rPr>
          <w:rFonts w:ascii="Arial" w:eastAsia="Times New Roman" w:hAnsi="Arial" w:cs="Arial"/>
          <w:color w:val="071200"/>
          <w:sz w:val="20"/>
          <w:szCs w:val="20"/>
        </w:rPr>
        <w:t xml:space="preserve"> I have been following the conference twitter stream</w:t>
      </w:r>
      <w:r w:rsidRPr="000F1505">
        <w:rPr>
          <w:rFonts w:ascii="Arial" w:eastAsia="Times New Roman" w:hAnsi="Arial" w:cs="Arial"/>
          <w:color w:val="071200"/>
          <w:sz w:val="20"/>
          <w:szCs w:val="20"/>
        </w:rPr>
        <w:t xml:space="preserve"> #nyc16</w:t>
      </w:r>
      <w:r w:rsidRPr="008E118F">
        <w:rPr>
          <w:rFonts w:ascii="Arial" w:eastAsia="Times New Roman" w:hAnsi="Arial" w:cs="Arial"/>
          <w:color w:val="071200"/>
          <w:sz w:val="20"/>
          <w:szCs w:val="20"/>
        </w:rPr>
        <w:t xml:space="preserve"> and there is a lot of buzz about this event!</w:t>
      </w:r>
      <w:r>
        <w:rPr>
          <w:rFonts w:ascii="Arial" w:eastAsia="Times New Roman" w:hAnsi="Arial" w:cs="Arial"/>
          <w:color w:val="071200"/>
          <w:sz w:val="20"/>
          <w:szCs w:val="20"/>
        </w:rPr>
        <w:t xml:space="preserve"> </w:t>
      </w:r>
      <w:r>
        <w:rPr>
          <w:rFonts w:ascii="Arial" w:eastAsia="Times New Roman" w:hAnsi="Arial" w:cs="Arial"/>
          <w:color w:val="071200"/>
          <w:sz w:val="20"/>
          <w:szCs w:val="20"/>
          <w:shd w:val="clear" w:color="auto" w:fill="FFFFFF"/>
        </w:rPr>
        <w:t>Our participation in NYC16 is an investment in our publication. I</w:t>
      </w:r>
      <w:r w:rsidRPr="008E118F">
        <w:rPr>
          <w:rFonts w:ascii="Arial" w:eastAsia="Times New Roman" w:hAnsi="Arial" w:cs="Arial"/>
          <w:color w:val="071200"/>
          <w:sz w:val="20"/>
          <w:szCs w:val="20"/>
          <w:shd w:val="clear" w:color="auto" w:fill="FFFFFF"/>
        </w:rPr>
        <w:t xml:space="preserve">t is an opportunity for me to network with </w:t>
      </w:r>
      <w:r>
        <w:rPr>
          <w:rFonts w:ascii="Arial" w:eastAsia="Times New Roman" w:hAnsi="Arial" w:cs="Arial"/>
          <w:color w:val="071200"/>
          <w:sz w:val="20"/>
          <w:szCs w:val="20"/>
          <w:shd w:val="clear" w:color="auto" w:fill="FFFFFF"/>
        </w:rPr>
        <w:t>peers at other publications across the country, learn from educational sessions, and meet with industry vendors</w:t>
      </w:r>
      <w:r w:rsidRPr="008E118F">
        <w:rPr>
          <w:rFonts w:ascii="Arial" w:eastAsia="Times New Roman" w:hAnsi="Arial" w:cs="Arial"/>
          <w:color w:val="071200"/>
          <w:sz w:val="20"/>
          <w:szCs w:val="20"/>
          <w:shd w:val="clear" w:color="auto" w:fill="FFFFFF"/>
        </w:rPr>
        <w:t>. My attendance at this conference is a wise investment and will pay off for years to come.</w:t>
      </w:r>
      <w:r w:rsidRPr="008E118F">
        <w:rPr>
          <w:rFonts w:ascii="Arial" w:eastAsia="Times New Roman" w:hAnsi="Arial" w:cs="Arial"/>
          <w:color w:val="071200"/>
          <w:sz w:val="20"/>
          <w:szCs w:val="20"/>
        </w:rPr>
        <w:br/>
      </w:r>
    </w:p>
    <w:p w:rsidR="005016E3" w:rsidRPr="008E118F"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Sincerely,</w:t>
      </w:r>
    </w:p>
    <w:p w:rsidR="0048738F" w:rsidRDefault="0048738F">
      <w:bookmarkStart w:id="0" w:name="_GoBack"/>
      <w:bookmarkEnd w:id="0"/>
    </w:p>
    <w:sectPr w:rsidR="0048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E3"/>
    <w:rsid w:val="0048738F"/>
    <w:rsid w:val="0050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6E3"/>
    <w:rPr>
      <w:color w:val="0000FF" w:themeColor="hyperlink"/>
      <w:u w:val="single"/>
    </w:rPr>
  </w:style>
  <w:style w:type="table" w:styleId="TableGrid">
    <w:name w:val="Table Grid"/>
    <w:basedOn w:val="TableNormal"/>
    <w:uiPriority w:val="59"/>
    <w:rsid w:val="0050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6E3"/>
    <w:rPr>
      <w:color w:val="0000FF" w:themeColor="hyperlink"/>
      <w:u w:val="single"/>
    </w:rPr>
  </w:style>
  <w:style w:type="table" w:styleId="TableGrid">
    <w:name w:val="Table Grid"/>
    <w:basedOn w:val="TableNormal"/>
    <w:uiPriority w:val="59"/>
    <w:rsid w:val="0050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c16.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Taylor</dc:creator>
  <cp:lastModifiedBy>Meredith Taylor</cp:lastModifiedBy>
  <cp:revision>1</cp:revision>
  <dcterms:created xsi:type="dcterms:W3CDTF">2015-12-09T20:56:00Z</dcterms:created>
  <dcterms:modified xsi:type="dcterms:W3CDTF">2015-12-09T20:57:00Z</dcterms:modified>
</cp:coreProperties>
</file>